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24"/>
          <w:szCs w:val="24"/>
        </w:rPr>
      </w:pPr>
      <w:r w:rsidDel="00000000" w:rsidR="00000000" w:rsidRPr="00000000">
        <w:rPr>
          <w:b w:val="1"/>
          <w:sz w:val="24"/>
          <w:szCs w:val="24"/>
          <w:rtl w:val="0"/>
        </w:rPr>
        <w:t xml:space="preserve">Title Page</w:t>
      </w:r>
    </w:p>
    <w:p w:rsidR="00000000" w:rsidDel="00000000" w:rsidP="00000000" w:rsidRDefault="00000000" w:rsidRPr="00000000" w14:paraId="00000002">
      <w:pPr>
        <w:spacing w:after="240" w:before="240" w:lineRule="auto"/>
        <w:rPr>
          <w:b w:val="1"/>
          <w:sz w:val="24"/>
          <w:szCs w:val="24"/>
        </w:rPr>
      </w:pPr>
      <w:r w:rsidDel="00000000" w:rsidR="00000000" w:rsidRPr="00000000">
        <w:rPr>
          <w:b w:val="1"/>
          <w:sz w:val="24"/>
          <w:szCs w:val="24"/>
          <w:rtl w:val="0"/>
        </w:rPr>
        <w:t xml:space="preserve">Table of Contents</w:t>
      </w:r>
    </w:p>
    <w:p w:rsidR="00000000" w:rsidDel="00000000" w:rsidP="00000000" w:rsidRDefault="00000000" w:rsidRPr="00000000" w14:paraId="00000003">
      <w:pPr>
        <w:spacing w:after="240" w:before="240" w:lineRule="auto"/>
        <w:rPr>
          <w:b w:val="1"/>
          <w:sz w:val="24"/>
          <w:szCs w:val="24"/>
        </w:rPr>
      </w:pPr>
      <w:r w:rsidDel="00000000" w:rsidR="00000000" w:rsidRPr="00000000">
        <w:rPr>
          <w:b w:val="1"/>
          <w:sz w:val="24"/>
          <w:szCs w:val="24"/>
          <w:rtl w:val="0"/>
        </w:rPr>
        <w:t xml:space="preserve">Executive Summary</w:t>
      </w:r>
    </w:p>
    <w:p w:rsidR="00000000" w:rsidDel="00000000" w:rsidP="00000000" w:rsidRDefault="00000000" w:rsidRPr="00000000" w14:paraId="00000004">
      <w:pPr>
        <w:spacing w:after="240" w:before="240" w:lineRule="auto"/>
        <w:rPr>
          <w:b w:val="1"/>
          <w:sz w:val="24"/>
          <w:szCs w:val="24"/>
        </w:rPr>
      </w:pPr>
      <w:r w:rsidDel="00000000" w:rsidR="00000000" w:rsidRPr="00000000">
        <w:rPr>
          <w:b w:val="1"/>
          <w:sz w:val="24"/>
          <w:szCs w:val="24"/>
          <w:rtl w:val="0"/>
        </w:rPr>
        <w:t xml:space="preserve">Identification of the Problem</w:t>
      </w:r>
    </w:p>
    <w:p w:rsidR="00000000" w:rsidDel="00000000" w:rsidP="00000000" w:rsidRDefault="00000000" w:rsidRPr="00000000" w14:paraId="00000005">
      <w:pPr>
        <w:numPr>
          <w:ilvl w:val="0"/>
          <w:numId w:val="4"/>
        </w:numPr>
        <w:spacing w:after="0" w:afterAutospacing="0" w:before="240" w:lineRule="auto"/>
        <w:ind w:left="720" w:hanging="360"/>
      </w:pPr>
      <w:r w:rsidDel="00000000" w:rsidR="00000000" w:rsidRPr="00000000">
        <w:rPr>
          <w:sz w:val="24"/>
          <w:szCs w:val="24"/>
          <w:rtl w:val="0"/>
        </w:rPr>
        <w:t xml:space="preserve">Use the problems assigned for each paper (see assigned case below).</w:t>
      </w:r>
    </w:p>
    <w:p w:rsidR="00000000" w:rsidDel="00000000" w:rsidP="00000000" w:rsidRDefault="00000000" w:rsidRPr="00000000" w14:paraId="00000006">
      <w:pPr>
        <w:numPr>
          <w:ilvl w:val="0"/>
          <w:numId w:val="4"/>
        </w:numPr>
        <w:spacing w:after="0" w:afterAutospacing="0" w:before="0" w:beforeAutospacing="0" w:lineRule="auto"/>
        <w:ind w:left="720" w:hanging="360"/>
      </w:pPr>
      <w:r w:rsidDel="00000000" w:rsidR="00000000" w:rsidRPr="00000000">
        <w:rPr>
          <w:sz w:val="24"/>
          <w:szCs w:val="24"/>
          <w:rtl w:val="0"/>
        </w:rPr>
        <w:t xml:space="preserve">This section introduces the case (one paragraph) and identifies the problems that will be analyzed in the paper (one to two paragraphs).</w:t>
      </w:r>
    </w:p>
    <w:p w:rsidR="00000000" w:rsidDel="00000000" w:rsidP="00000000" w:rsidRDefault="00000000" w:rsidRPr="00000000" w14:paraId="00000007">
      <w:pPr>
        <w:numPr>
          <w:ilvl w:val="0"/>
          <w:numId w:val="4"/>
        </w:numPr>
        <w:spacing w:after="0" w:afterAutospacing="0" w:before="0" w:beforeAutospacing="0" w:lineRule="auto"/>
        <w:ind w:left="720" w:hanging="360"/>
      </w:pPr>
      <w:r w:rsidDel="00000000" w:rsidR="00000000" w:rsidRPr="00000000">
        <w:rPr>
          <w:b w:val="1"/>
          <w:sz w:val="24"/>
          <w:szCs w:val="24"/>
          <w:rtl w:val="0"/>
        </w:rPr>
        <w:t xml:space="preserve">Do not insert your analysis of the project in this section.</w:t>
      </w:r>
    </w:p>
    <w:p w:rsidR="00000000" w:rsidDel="00000000" w:rsidP="00000000" w:rsidRDefault="00000000" w:rsidRPr="00000000" w14:paraId="00000008">
      <w:pPr>
        <w:numPr>
          <w:ilvl w:val="0"/>
          <w:numId w:val="4"/>
        </w:numPr>
        <w:spacing w:after="240" w:before="0" w:beforeAutospacing="0" w:lineRule="auto"/>
        <w:ind w:left="720" w:hanging="360"/>
      </w:pPr>
      <w:r w:rsidDel="00000000" w:rsidR="00000000" w:rsidRPr="00000000">
        <w:rPr>
          <w:b w:val="1"/>
          <w:sz w:val="24"/>
          <w:szCs w:val="24"/>
          <w:rtl w:val="0"/>
        </w:rPr>
        <w:t xml:space="preserve">Keep this section brief</w:t>
      </w:r>
      <w:r w:rsidDel="00000000" w:rsidR="00000000" w:rsidRPr="00000000">
        <w:rPr>
          <w:sz w:val="24"/>
          <w:szCs w:val="24"/>
          <w:rtl w:val="0"/>
        </w:rPr>
        <w:t xml:space="preserve">, use the rest of the paper for analysis and recommendations.</w:t>
      </w:r>
    </w:p>
    <w:p w:rsidR="00000000" w:rsidDel="00000000" w:rsidP="00000000" w:rsidRDefault="00000000" w:rsidRPr="00000000" w14:paraId="00000009">
      <w:pPr>
        <w:spacing w:after="240" w:before="240" w:lineRule="auto"/>
        <w:rPr>
          <w:b w:val="1"/>
          <w:sz w:val="24"/>
          <w:szCs w:val="24"/>
        </w:rPr>
      </w:pPr>
      <w:r w:rsidDel="00000000" w:rsidR="00000000" w:rsidRPr="00000000">
        <w:rPr>
          <w:b w:val="1"/>
          <w:sz w:val="24"/>
          <w:szCs w:val="24"/>
          <w:rtl w:val="0"/>
        </w:rPr>
        <w:t xml:space="preserve">Analysis of the Situation</w:t>
      </w:r>
    </w:p>
    <w:p w:rsidR="00000000" w:rsidDel="00000000" w:rsidP="00000000" w:rsidRDefault="00000000" w:rsidRPr="00000000" w14:paraId="0000000A">
      <w:pPr>
        <w:spacing w:after="240" w:before="240" w:lineRule="auto"/>
        <w:rPr>
          <w:sz w:val="24"/>
          <w:szCs w:val="24"/>
        </w:rPr>
      </w:pPr>
      <w:r w:rsidDel="00000000" w:rsidR="00000000" w:rsidRPr="00000000">
        <w:rPr>
          <w:b w:val="1"/>
          <w:sz w:val="24"/>
          <w:szCs w:val="24"/>
          <w:rtl w:val="0"/>
        </w:rPr>
        <w:t xml:space="preserve">Situation Analysis (SA)</w:t>
      </w:r>
      <w:r w:rsidDel="00000000" w:rsidR="00000000" w:rsidRPr="00000000">
        <w:rPr>
          <w:sz w:val="24"/>
          <w:szCs w:val="24"/>
          <w:rtl w:val="0"/>
        </w:rPr>
        <w:t xml:space="preserve">: Part of a response to a case study is to explain the problems and the mechanisms that caused the problems. </w:t>
      </w:r>
      <w:r w:rsidDel="00000000" w:rsidR="00000000" w:rsidRPr="00000000">
        <w:rPr>
          <w:b w:val="1"/>
          <w:sz w:val="24"/>
          <w:szCs w:val="24"/>
          <w:rtl w:val="0"/>
        </w:rPr>
        <w:t xml:space="preserve">The SA section should be the most extensive section of your paper</w:t>
      </w:r>
      <w:r w:rsidDel="00000000" w:rsidR="00000000" w:rsidRPr="00000000">
        <w:rPr>
          <w:sz w:val="24"/>
          <w:szCs w:val="24"/>
          <w:rtl w:val="0"/>
        </w:rPr>
        <w:t xml:space="preserve"> and </w:t>
      </w:r>
      <w:r w:rsidDel="00000000" w:rsidR="00000000" w:rsidRPr="00000000">
        <w:rPr>
          <w:b w:val="1"/>
          <w:sz w:val="24"/>
          <w:szCs w:val="24"/>
          <w:rtl w:val="0"/>
        </w:rPr>
        <w:t xml:space="preserve">should contain a substantial number of citations to class readings and external resources to support your analysis.</w:t>
      </w:r>
      <w:r w:rsidDel="00000000" w:rsidR="00000000" w:rsidRPr="00000000">
        <w:rPr>
          <w:sz w:val="24"/>
          <w:szCs w:val="24"/>
          <w:rtl w:val="0"/>
        </w:rPr>
        <w:t xml:space="preserve"> You are encouraged to search out additional scholarly sources as evidence to support your analysis, but you should refer to the course materials first. The SA states the facts; however, this is just not a rewording of the case; it is an interpretation or “analysis” of the case situation using what was learned in the course readings. Make sure your paper has continuity between sections and a logical flow. Make clear links between the identified problems, the analysis of these problems, and the solutions proposed.</w:t>
      </w:r>
    </w:p>
    <w:p w:rsidR="00000000" w:rsidDel="00000000" w:rsidP="00000000" w:rsidRDefault="00000000" w:rsidRPr="00000000" w14:paraId="0000000B">
      <w:pPr>
        <w:spacing w:after="240" w:before="240" w:lineRule="auto"/>
        <w:rPr>
          <w:b w:val="1"/>
          <w:sz w:val="24"/>
          <w:szCs w:val="24"/>
        </w:rPr>
      </w:pPr>
      <w:r w:rsidDel="00000000" w:rsidR="00000000" w:rsidRPr="00000000">
        <w:rPr>
          <w:b w:val="1"/>
          <w:sz w:val="24"/>
          <w:szCs w:val="24"/>
          <w:rtl w:val="0"/>
        </w:rPr>
        <w:t xml:space="preserve">SA section should consider the following:</w:t>
      </w:r>
    </w:p>
    <w:p w:rsidR="00000000" w:rsidDel="00000000" w:rsidP="00000000" w:rsidRDefault="00000000" w:rsidRPr="00000000" w14:paraId="0000000C">
      <w:pPr>
        <w:numPr>
          <w:ilvl w:val="0"/>
          <w:numId w:val="5"/>
        </w:numPr>
        <w:spacing w:after="0" w:afterAutospacing="0" w:before="240" w:lineRule="auto"/>
        <w:ind w:left="720" w:hanging="360"/>
      </w:pPr>
      <w:r w:rsidDel="00000000" w:rsidR="00000000" w:rsidRPr="00000000">
        <w:rPr>
          <w:sz w:val="24"/>
          <w:szCs w:val="24"/>
          <w:rtl w:val="0"/>
        </w:rPr>
        <w:t xml:space="preserve">What mechanisms/management theories/topics st</w:t>
      </w:r>
      <w:r w:rsidDel="00000000" w:rsidR="00000000" w:rsidRPr="00000000">
        <w:rPr>
          <w:b w:val="1"/>
          <w:sz w:val="24"/>
          <w:szCs w:val="24"/>
          <w:rtl w:val="0"/>
        </w:rPr>
        <w:t xml:space="preserve">udied in this class are relevant to the problems</w:t>
      </w:r>
      <w:r w:rsidDel="00000000" w:rsidR="00000000" w:rsidRPr="00000000">
        <w:rPr>
          <w:sz w:val="24"/>
          <w:szCs w:val="24"/>
          <w:rtl w:val="0"/>
        </w:rPr>
        <w:t xml:space="preserve">? </w:t>
      </w:r>
      <w:r w:rsidDel="00000000" w:rsidR="00000000" w:rsidRPr="00000000">
        <w:rPr>
          <w:b w:val="1"/>
          <w:sz w:val="24"/>
          <w:szCs w:val="24"/>
          <w:rtl w:val="0"/>
        </w:rPr>
        <w:t xml:space="preserve">How can they be used to analyze t</w:t>
      </w:r>
      <w:r w:rsidDel="00000000" w:rsidR="00000000" w:rsidRPr="00000000">
        <w:rPr>
          <w:sz w:val="24"/>
          <w:szCs w:val="24"/>
          <w:rtl w:val="0"/>
        </w:rPr>
        <w:t xml:space="preserve">he mechanisms/causes of the problems?</w:t>
        <w:br w:type="textWrapping"/>
      </w:r>
    </w:p>
    <w:p w:rsidR="00000000" w:rsidDel="00000000" w:rsidP="00000000" w:rsidRDefault="00000000" w:rsidRPr="00000000" w14:paraId="0000000D">
      <w:pPr>
        <w:numPr>
          <w:ilvl w:val="0"/>
          <w:numId w:val="5"/>
        </w:numPr>
        <w:spacing w:after="0" w:afterAutospacing="0" w:before="0" w:beforeAutospacing="0" w:lineRule="auto"/>
        <w:ind w:left="720" w:hanging="360"/>
      </w:pPr>
      <w:r w:rsidDel="00000000" w:rsidR="00000000" w:rsidRPr="00000000">
        <w:rPr>
          <w:b w:val="1"/>
          <w:sz w:val="24"/>
          <w:szCs w:val="24"/>
          <w:rtl w:val="0"/>
        </w:rPr>
        <w:t xml:space="preserve">Use of appropriate theories and class readings</w:t>
      </w:r>
      <w:r w:rsidDel="00000000" w:rsidR="00000000" w:rsidRPr="00000000">
        <w:rPr>
          <w:sz w:val="24"/>
          <w:szCs w:val="24"/>
          <w:rtl w:val="0"/>
        </w:rPr>
        <w:t xml:space="preserve"> to analyze the problem(s) that were identified; look for t</w:t>
      </w:r>
      <w:r w:rsidDel="00000000" w:rsidR="00000000" w:rsidRPr="00000000">
        <w:rPr>
          <w:b w:val="1"/>
          <w:sz w:val="24"/>
          <w:szCs w:val="24"/>
          <w:rtl w:val="0"/>
        </w:rPr>
        <w:t xml:space="preserve">he most relevant and valuable material to support your analysis of a given problem.</w:t>
        <w:br w:type="textWrapping"/>
      </w:r>
    </w:p>
    <w:p w:rsidR="00000000" w:rsidDel="00000000" w:rsidP="00000000" w:rsidRDefault="00000000" w:rsidRPr="00000000" w14:paraId="0000000E">
      <w:pPr>
        <w:numPr>
          <w:ilvl w:val="0"/>
          <w:numId w:val="5"/>
        </w:numPr>
        <w:spacing w:after="0" w:afterAutospacing="0" w:before="0" w:beforeAutospacing="0" w:lineRule="auto"/>
        <w:ind w:left="720" w:hanging="360"/>
      </w:pPr>
      <w:r w:rsidDel="00000000" w:rsidR="00000000" w:rsidRPr="00000000">
        <w:rPr>
          <w:b w:val="1"/>
          <w:sz w:val="24"/>
          <w:szCs w:val="24"/>
          <w:rtl w:val="0"/>
        </w:rPr>
        <w:t xml:space="preserve">Sufficiently and thoroughly analyze each of the problems</w:t>
      </w:r>
      <w:r w:rsidDel="00000000" w:rsidR="00000000" w:rsidRPr="00000000">
        <w:rPr>
          <w:sz w:val="24"/>
          <w:szCs w:val="24"/>
          <w:rtl w:val="0"/>
        </w:rPr>
        <w:t xml:space="preserve"> described in your problem identification section.</w:t>
        <w:br w:type="textWrapping"/>
      </w:r>
    </w:p>
    <w:p w:rsidR="00000000" w:rsidDel="00000000" w:rsidP="00000000" w:rsidRDefault="00000000" w:rsidRPr="00000000" w14:paraId="0000000F">
      <w:pPr>
        <w:numPr>
          <w:ilvl w:val="0"/>
          <w:numId w:val="5"/>
        </w:numPr>
        <w:spacing w:after="0" w:afterAutospacing="0" w:before="0" w:beforeAutospacing="0" w:lineRule="auto"/>
        <w:ind w:left="720" w:hanging="360"/>
      </w:pPr>
      <w:r w:rsidDel="00000000" w:rsidR="00000000" w:rsidRPr="00000000">
        <w:rPr>
          <w:b w:val="1"/>
          <w:sz w:val="24"/>
          <w:szCs w:val="24"/>
          <w:rtl w:val="0"/>
        </w:rPr>
        <w:t xml:space="preserve">Present examples found in the case that supports your argument.</w:t>
        <w:br w:type="textWrapping"/>
      </w:r>
    </w:p>
    <w:p w:rsidR="00000000" w:rsidDel="00000000" w:rsidP="00000000" w:rsidRDefault="00000000" w:rsidRPr="00000000" w14:paraId="00000010">
      <w:pPr>
        <w:numPr>
          <w:ilvl w:val="0"/>
          <w:numId w:val="5"/>
        </w:numPr>
        <w:spacing w:after="240" w:before="0" w:beforeAutospacing="0" w:lineRule="auto"/>
        <w:ind w:left="720" w:hanging="360"/>
      </w:pPr>
      <w:r w:rsidDel="00000000" w:rsidR="00000000" w:rsidRPr="00000000">
        <w:rPr>
          <w:b w:val="1"/>
          <w:sz w:val="24"/>
          <w:szCs w:val="24"/>
          <w:rtl w:val="0"/>
        </w:rPr>
        <w:t xml:space="preserve">Support your analysis by citing and briefly explaining relevant class readings.</w:t>
        <w:br w:type="textWrapping"/>
      </w:r>
    </w:p>
    <w:p w:rsidR="00000000" w:rsidDel="00000000" w:rsidP="00000000" w:rsidRDefault="00000000" w:rsidRPr="00000000" w14:paraId="00000011">
      <w:pPr>
        <w:spacing w:after="240" w:before="240" w:lineRule="auto"/>
        <w:rPr>
          <w:b w:val="1"/>
          <w:sz w:val="24"/>
          <w:szCs w:val="24"/>
        </w:rPr>
      </w:pPr>
      <w:r w:rsidDel="00000000" w:rsidR="00000000" w:rsidRPr="00000000">
        <w:rPr>
          <w:b w:val="1"/>
          <w:sz w:val="24"/>
          <w:szCs w:val="24"/>
          <w:rtl w:val="0"/>
        </w:rPr>
        <w:t xml:space="preserve">SA section should NOT:</w:t>
      </w:r>
    </w:p>
    <w:p w:rsidR="00000000" w:rsidDel="00000000" w:rsidP="00000000" w:rsidRDefault="00000000" w:rsidRPr="00000000" w14:paraId="00000012">
      <w:pPr>
        <w:numPr>
          <w:ilvl w:val="0"/>
          <w:numId w:val="2"/>
        </w:numPr>
        <w:spacing w:after="0" w:afterAutospacing="0" w:before="240" w:lineRule="auto"/>
        <w:ind w:left="720" w:hanging="360"/>
      </w:pPr>
      <w:r w:rsidDel="00000000" w:rsidR="00000000" w:rsidRPr="00000000">
        <w:rPr>
          <w:b w:val="1"/>
          <w:sz w:val="24"/>
          <w:szCs w:val="24"/>
          <w:rtl w:val="0"/>
        </w:rPr>
        <w:t xml:space="preserve">Be an overview or description of the case</w:t>
      </w:r>
      <w:r w:rsidDel="00000000" w:rsidR="00000000" w:rsidRPr="00000000">
        <w:rPr>
          <w:sz w:val="24"/>
          <w:szCs w:val="24"/>
          <w:rtl w:val="0"/>
        </w:rPr>
        <w:t xml:space="preserve">.</w:t>
        <w:br w:type="textWrapping"/>
      </w:r>
    </w:p>
    <w:p w:rsidR="00000000" w:rsidDel="00000000" w:rsidP="00000000" w:rsidRDefault="00000000" w:rsidRPr="00000000" w14:paraId="00000013">
      <w:pPr>
        <w:numPr>
          <w:ilvl w:val="0"/>
          <w:numId w:val="2"/>
        </w:numPr>
        <w:spacing w:after="240" w:before="0" w:beforeAutospacing="0" w:lineRule="auto"/>
        <w:ind w:left="720" w:hanging="360"/>
      </w:pPr>
      <w:r w:rsidDel="00000000" w:rsidR="00000000" w:rsidRPr="00000000">
        <w:rPr>
          <w:b w:val="1"/>
          <w:sz w:val="24"/>
          <w:szCs w:val="24"/>
          <w:rtl w:val="0"/>
        </w:rPr>
        <w:t xml:space="preserve">Repeat substantial amounts of case details in your paper</w:t>
      </w:r>
      <w:r w:rsidDel="00000000" w:rsidR="00000000" w:rsidRPr="00000000">
        <w:rPr>
          <w:sz w:val="24"/>
          <w:szCs w:val="24"/>
          <w:rtl w:val="0"/>
        </w:rPr>
        <w:t xml:space="preserve">. You do want to mention case topics/issues relevant to a point you intend to make, but this should be concise.</w:t>
        <w:br w:type="textWrapping"/>
      </w:r>
    </w:p>
    <w:p w:rsidR="00000000" w:rsidDel="00000000" w:rsidP="00000000" w:rsidRDefault="00000000" w:rsidRPr="00000000" w14:paraId="00000014">
      <w:pPr>
        <w:spacing w:after="240" w:before="240" w:lineRule="auto"/>
        <w:rPr>
          <w:b w:val="1"/>
          <w:sz w:val="24"/>
          <w:szCs w:val="24"/>
        </w:rPr>
      </w:pPr>
      <w:r w:rsidDel="00000000" w:rsidR="00000000" w:rsidRPr="00000000">
        <w:rPr>
          <w:b w:val="1"/>
          <w:sz w:val="24"/>
          <w:szCs w:val="24"/>
          <w:rtl w:val="0"/>
        </w:rPr>
        <w:t xml:space="preserve">Recommendations</w:t>
      </w:r>
    </w:p>
    <w:p w:rsidR="00000000" w:rsidDel="00000000" w:rsidP="00000000" w:rsidRDefault="00000000" w:rsidRPr="00000000" w14:paraId="00000015">
      <w:pPr>
        <w:spacing w:after="240" w:before="240" w:lineRule="auto"/>
        <w:rPr>
          <w:sz w:val="24"/>
          <w:szCs w:val="24"/>
        </w:rPr>
      </w:pPr>
      <w:r w:rsidDel="00000000" w:rsidR="00000000" w:rsidRPr="00000000">
        <w:rPr>
          <w:sz w:val="24"/>
          <w:szCs w:val="24"/>
          <w:rtl w:val="0"/>
        </w:rPr>
        <w:t xml:space="preserve">This section includes your team’s recommendations (i.e., to senior management) for resolving the issues (</w:t>
      </w:r>
      <w:r w:rsidDel="00000000" w:rsidR="00000000" w:rsidRPr="00000000">
        <w:rPr>
          <w:b w:val="1"/>
          <w:sz w:val="24"/>
          <w:szCs w:val="24"/>
          <w:rtl w:val="0"/>
        </w:rPr>
        <w:t xml:space="preserve">leadership/communications</w:t>
      </w:r>
      <w:r w:rsidDel="00000000" w:rsidR="00000000" w:rsidRPr="00000000">
        <w:rPr>
          <w:sz w:val="24"/>
          <w:szCs w:val="24"/>
          <w:rtl w:val="0"/>
        </w:rPr>
        <w:t xml:space="preserve">) in the case. This section should include recommendations that:</w:t>
      </w:r>
    </w:p>
    <w:p w:rsidR="00000000" w:rsidDel="00000000" w:rsidP="00000000" w:rsidRDefault="00000000" w:rsidRPr="00000000" w14:paraId="00000016">
      <w:pPr>
        <w:numPr>
          <w:ilvl w:val="0"/>
          <w:numId w:val="6"/>
        </w:numPr>
        <w:spacing w:after="0" w:afterAutospacing="0" w:before="240" w:lineRule="auto"/>
        <w:ind w:left="720" w:hanging="360"/>
      </w:pPr>
      <w:r w:rsidDel="00000000" w:rsidR="00000000" w:rsidRPr="00000000">
        <w:rPr>
          <w:sz w:val="24"/>
          <w:szCs w:val="24"/>
          <w:rtl w:val="0"/>
        </w:rPr>
        <w:t xml:space="preserve">f</w:t>
      </w:r>
      <w:r w:rsidDel="00000000" w:rsidR="00000000" w:rsidRPr="00000000">
        <w:rPr>
          <w:b w:val="1"/>
          <w:sz w:val="24"/>
          <w:szCs w:val="24"/>
          <w:rtl w:val="0"/>
        </w:rPr>
        <w:t xml:space="preserve">low logically from your analysis</w:t>
      </w:r>
    </w:p>
    <w:p w:rsidR="00000000" w:rsidDel="00000000" w:rsidP="00000000" w:rsidRDefault="00000000" w:rsidRPr="00000000" w14:paraId="00000017">
      <w:pPr>
        <w:numPr>
          <w:ilvl w:val="0"/>
          <w:numId w:val="6"/>
        </w:numPr>
        <w:spacing w:after="0" w:afterAutospacing="0" w:before="0" w:beforeAutospacing="0" w:lineRule="auto"/>
        <w:ind w:left="720" w:hanging="360"/>
      </w:pPr>
      <w:r w:rsidDel="00000000" w:rsidR="00000000" w:rsidRPr="00000000">
        <w:rPr>
          <w:b w:val="1"/>
          <w:sz w:val="24"/>
          <w:szCs w:val="24"/>
          <w:rtl w:val="0"/>
        </w:rPr>
        <w:t xml:space="preserve">are appropriate for the situation</w:t>
      </w:r>
    </w:p>
    <w:p w:rsidR="00000000" w:rsidDel="00000000" w:rsidP="00000000" w:rsidRDefault="00000000" w:rsidRPr="00000000" w14:paraId="00000018">
      <w:pPr>
        <w:numPr>
          <w:ilvl w:val="0"/>
          <w:numId w:val="6"/>
        </w:numPr>
        <w:spacing w:after="240" w:before="0" w:beforeAutospacing="0" w:lineRule="auto"/>
        <w:ind w:left="720" w:hanging="360"/>
      </w:pPr>
      <w:r w:rsidDel="00000000" w:rsidR="00000000" w:rsidRPr="00000000">
        <w:rPr>
          <w:b w:val="1"/>
          <w:sz w:val="24"/>
          <w:szCs w:val="24"/>
          <w:rtl w:val="0"/>
        </w:rPr>
        <w:t xml:space="preserve">address each problem covered in your analysis</w:t>
      </w:r>
    </w:p>
    <w:p w:rsidR="00000000" w:rsidDel="00000000" w:rsidP="00000000" w:rsidRDefault="00000000" w:rsidRPr="00000000" w14:paraId="00000019">
      <w:pPr>
        <w:spacing w:after="240" w:before="240" w:lineRule="auto"/>
        <w:rPr>
          <w:sz w:val="24"/>
          <w:szCs w:val="24"/>
        </w:rPr>
      </w:pPr>
      <w:r w:rsidDel="00000000" w:rsidR="00000000" w:rsidRPr="00000000">
        <w:rPr>
          <w:b w:val="1"/>
          <w:sz w:val="24"/>
          <w:szCs w:val="24"/>
          <w:rtl w:val="0"/>
        </w:rPr>
        <w:t xml:space="preserve">Cite assigned readings using APA format and style</w:t>
      </w:r>
      <w:r w:rsidDel="00000000" w:rsidR="00000000" w:rsidRPr="00000000">
        <w:rPr>
          <w:sz w:val="24"/>
          <w:szCs w:val="24"/>
          <w:rtl w:val="0"/>
        </w:rPr>
        <w:t xml:space="preserve"> to support your recommendations. This section should also</w:t>
      </w:r>
      <w:r w:rsidDel="00000000" w:rsidR="00000000" w:rsidRPr="00000000">
        <w:rPr>
          <w:b w:val="1"/>
          <w:sz w:val="24"/>
          <w:szCs w:val="24"/>
          <w:rtl w:val="0"/>
        </w:rPr>
        <w:t xml:space="preserve"> explain how each recommendation could be implemented and the expected outcomes if implemented</w:t>
      </w:r>
      <w:r w:rsidDel="00000000" w:rsidR="00000000" w:rsidRPr="00000000">
        <w:rPr>
          <w:sz w:val="24"/>
          <w:szCs w:val="24"/>
          <w:rtl w:val="0"/>
        </w:rPr>
        <w:t xml:space="preserve">. It may be appropriate to present a “solution” already deployed in the case study as a recommendation.</w:t>
      </w:r>
    </w:p>
    <w:p w:rsidR="00000000" w:rsidDel="00000000" w:rsidP="00000000" w:rsidRDefault="00000000" w:rsidRPr="00000000" w14:paraId="0000001A">
      <w:pPr>
        <w:spacing w:after="240" w:before="240" w:lineRule="auto"/>
        <w:rPr>
          <w:b w:val="1"/>
          <w:sz w:val="24"/>
          <w:szCs w:val="24"/>
        </w:rPr>
      </w:pPr>
      <w:r w:rsidDel="00000000" w:rsidR="00000000" w:rsidRPr="00000000">
        <w:rPr>
          <w:b w:val="1"/>
          <w:sz w:val="24"/>
          <w:szCs w:val="24"/>
          <w:rtl w:val="0"/>
        </w:rPr>
        <w:t xml:space="preserve">If you find problem analysis creeping into this section, other than statements needed to support a recommendation, move the information to the SA section.</w:t>
      </w:r>
    </w:p>
    <w:p w:rsidR="00000000" w:rsidDel="00000000" w:rsidP="00000000" w:rsidRDefault="00000000" w:rsidRPr="00000000" w14:paraId="0000001B">
      <w:pPr>
        <w:spacing w:after="240" w:before="240" w:lineRule="auto"/>
        <w:rPr>
          <w:b w:val="1"/>
          <w:sz w:val="24"/>
          <w:szCs w:val="24"/>
          <w:u w:val="single"/>
        </w:rPr>
      </w:pPr>
      <w:r w:rsidDel="00000000" w:rsidR="00000000" w:rsidRPr="00000000">
        <w:rPr>
          <w:sz w:val="24"/>
          <w:szCs w:val="24"/>
          <w:rtl w:val="0"/>
        </w:rPr>
        <w:t xml:space="preserve">To prepare a logical response to the case study,</w:t>
      </w:r>
      <w:r w:rsidDel="00000000" w:rsidR="00000000" w:rsidRPr="00000000">
        <w:rPr>
          <w:b w:val="1"/>
          <w:sz w:val="24"/>
          <w:szCs w:val="24"/>
          <w:rtl w:val="0"/>
        </w:rPr>
        <w:t xml:space="preserve"> consider the flow and consistency of your response</w:t>
      </w:r>
      <w:r w:rsidDel="00000000" w:rsidR="00000000" w:rsidRPr="00000000">
        <w:rPr>
          <w:sz w:val="24"/>
          <w:szCs w:val="24"/>
          <w:rtl w:val="0"/>
        </w:rPr>
        <w:t xml:space="preserve">. When describing </w:t>
      </w:r>
      <w:r w:rsidDel="00000000" w:rsidR="00000000" w:rsidRPr="00000000">
        <w:rPr>
          <w:b w:val="1"/>
          <w:sz w:val="24"/>
          <w:szCs w:val="24"/>
          <w:rtl w:val="0"/>
        </w:rPr>
        <w:t xml:space="preserve">your problems in the Problem Identification section, use this same sequence for the Situation Analysis and Recommendations section.</w:t>
      </w:r>
      <w:r w:rsidDel="00000000" w:rsidR="00000000" w:rsidRPr="00000000">
        <w:rPr>
          <w:sz w:val="24"/>
          <w:szCs w:val="24"/>
          <w:rtl w:val="0"/>
        </w:rPr>
        <w:t xml:space="preserve"> </w:t>
      </w:r>
      <w:r w:rsidDel="00000000" w:rsidR="00000000" w:rsidRPr="00000000">
        <w:rPr>
          <w:b w:val="1"/>
          <w:sz w:val="24"/>
          <w:szCs w:val="24"/>
          <w:u w:val="single"/>
          <w:rtl w:val="0"/>
        </w:rPr>
        <w:t xml:space="preserve">Do not discuss new problems in the Situation Analysis and Recommendations section that were not identified in the Problem Identification section.</w:t>
      </w:r>
    </w:p>
    <w:p w:rsidR="00000000" w:rsidDel="00000000" w:rsidP="00000000" w:rsidRDefault="00000000" w:rsidRPr="00000000" w14:paraId="0000001C">
      <w:pPr>
        <w:spacing w:after="240" w:before="240" w:lineRule="auto"/>
        <w:rPr>
          <w:b w:val="1"/>
          <w:sz w:val="24"/>
          <w:szCs w:val="24"/>
        </w:rPr>
      </w:pPr>
      <w:r w:rsidDel="00000000" w:rsidR="00000000" w:rsidRPr="00000000">
        <w:rPr>
          <w:b w:val="1"/>
          <w:sz w:val="24"/>
          <w:szCs w:val="24"/>
          <w:rtl w:val="0"/>
        </w:rPr>
        <w:t xml:space="preserve">References page</w:t>
      </w:r>
    </w:p>
    <w:p w:rsidR="00000000" w:rsidDel="00000000" w:rsidP="00000000" w:rsidRDefault="00000000" w:rsidRPr="00000000" w14:paraId="0000001D">
      <w:pPr>
        <w:numPr>
          <w:ilvl w:val="0"/>
          <w:numId w:val="1"/>
        </w:numPr>
        <w:spacing w:after="0" w:afterAutospacing="0" w:before="240" w:lineRule="auto"/>
        <w:ind w:left="720" w:hanging="360"/>
      </w:pPr>
      <w:r w:rsidDel="00000000" w:rsidR="00000000" w:rsidRPr="00000000">
        <w:rPr>
          <w:sz w:val="24"/>
          <w:szCs w:val="24"/>
          <w:rtl w:val="0"/>
        </w:rPr>
        <w:t xml:space="preserve">Course materials (assigned readings) and external scholarly resources will be used to support your analysis of the case. Use in-text citations, including page numbers, paragraph numbers, or other identifying information if document or webpage is not paged, for directly quoted material, for all materials used as references throughout the paper and </w:t>
      </w:r>
      <w:r w:rsidDel="00000000" w:rsidR="00000000" w:rsidRPr="00000000">
        <w:rPr>
          <w:b w:val="1"/>
          <w:sz w:val="24"/>
          <w:szCs w:val="24"/>
          <w:rtl w:val="0"/>
        </w:rPr>
        <w:t xml:space="preserve">include the references for these citations in the References page</w:t>
      </w:r>
      <w:r w:rsidDel="00000000" w:rsidR="00000000" w:rsidRPr="00000000">
        <w:rPr>
          <w:sz w:val="24"/>
          <w:szCs w:val="24"/>
          <w:rtl w:val="0"/>
        </w:rPr>
        <w:t xml:space="preserve">.</w:t>
        <w:br w:type="textWrapping"/>
      </w:r>
    </w:p>
    <w:p w:rsidR="00000000" w:rsidDel="00000000" w:rsidP="00000000" w:rsidRDefault="00000000" w:rsidRPr="00000000" w14:paraId="0000001E">
      <w:pPr>
        <w:numPr>
          <w:ilvl w:val="0"/>
          <w:numId w:val="1"/>
        </w:numPr>
        <w:spacing w:after="240" w:before="0" w:beforeAutospacing="0" w:lineRule="auto"/>
        <w:ind w:left="720" w:hanging="360"/>
      </w:pPr>
      <w:r w:rsidDel="00000000" w:rsidR="00000000" w:rsidRPr="00000000">
        <w:rPr>
          <w:sz w:val="24"/>
          <w:szCs w:val="24"/>
          <w:rtl w:val="0"/>
        </w:rPr>
        <w:t xml:space="preserve">The number, relevant, and correct usage of references/citations in your paper is a crucial grading criterion for all written assignments. Plan to use at </w:t>
      </w:r>
      <w:r w:rsidDel="00000000" w:rsidR="00000000" w:rsidRPr="00000000">
        <w:rPr>
          <w:b w:val="1"/>
          <w:sz w:val="24"/>
          <w:szCs w:val="24"/>
          <w:u w:val="single"/>
          <w:rtl w:val="0"/>
        </w:rPr>
        <w:t xml:space="preserve">least</w:t>
      </w:r>
      <w:r w:rsidDel="00000000" w:rsidR="00000000" w:rsidRPr="00000000">
        <w:rPr>
          <w:sz w:val="24"/>
          <w:szCs w:val="24"/>
          <w:rtl w:val="0"/>
        </w:rPr>
        <w:t xml:space="preserve"> </w:t>
      </w:r>
      <w:r w:rsidDel="00000000" w:rsidR="00000000" w:rsidRPr="00000000">
        <w:rPr>
          <w:b w:val="1"/>
          <w:sz w:val="24"/>
          <w:szCs w:val="24"/>
          <w:rtl w:val="0"/>
        </w:rPr>
        <w:t xml:space="preserve">eight</w:t>
      </w:r>
      <w:r w:rsidDel="00000000" w:rsidR="00000000" w:rsidRPr="00000000">
        <w:rPr>
          <w:sz w:val="24"/>
          <w:szCs w:val="24"/>
          <w:rtl w:val="0"/>
        </w:rPr>
        <w:t xml:space="preserve"> resources with citations in your response to the case </w:t>
      </w:r>
      <w:r w:rsidDel="00000000" w:rsidR="00000000" w:rsidRPr="00000000">
        <w:rPr>
          <w:b w:val="1"/>
          <w:sz w:val="24"/>
          <w:szCs w:val="24"/>
          <w:rtl w:val="0"/>
        </w:rPr>
        <w:t xml:space="preserve">for an “A” level grade</w:t>
      </w:r>
      <w:r w:rsidDel="00000000" w:rsidR="00000000" w:rsidRPr="00000000">
        <w:rPr>
          <w:sz w:val="24"/>
          <w:szCs w:val="24"/>
          <w:rtl w:val="0"/>
        </w:rPr>
        <w:t xml:space="preserve">. T</w:t>
      </w:r>
      <w:r w:rsidDel="00000000" w:rsidR="00000000" w:rsidRPr="00000000">
        <w:rPr>
          <w:b w:val="1"/>
          <w:sz w:val="24"/>
          <w:szCs w:val="24"/>
          <w:rtl w:val="0"/>
        </w:rPr>
        <w:t xml:space="preserve">he case itself will count as one citation regardless of the number of times used in the assignment.</w:t>
        <w:br w:type="textWrapping"/>
      </w:r>
    </w:p>
    <w:p w:rsidR="00000000" w:rsidDel="00000000" w:rsidP="00000000" w:rsidRDefault="00000000" w:rsidRPr="00000000" w14:paraId="0000001F">
      <w:pPr>
        <w:pStyle w:val="Heading2"/>
        <w:keepNext w:val="0"/>
        <w:keepLines w:val="0"/>
        <w:spacing w:after="80" w:lineRule="auto"/>
        <w:rPr>
          <w:b w:val="1"/>
          <w:sz w:val="34"/>
          <w:szCs w:val="34"/>
        </w:rPr>
      </w:pPr>
      <w:bookmarkStart w:colFirst="0" w:colLast="0" w:name="_uij293v1h3ez" w:id="0"/>
      <w:bookmarkEnd w:id="0"/>
      <w:r w:rsidDel="00000000" w:rsidR="00000000" w:rsidRPr="00000000">
        <w:rPr>
          <w:b w:val="1"/>
          <w:sz w:val="34"/>
          <w:szCs w:val="34"/>
          <w:rtl w:val="0"/>
        </w:rPr>
        <w:t xml:space="preserve">Case Topic- Leadership/Communications in Complex Projects (Week 4)</w:t>
      </w:r>
    </w:p>
    <w:p w:rsidR="00000000" w:rsidDel="00000000" w:rsidP="00000000" w:rsidRDefault="00000000" w:rsidRPr="00000000" w14:paraId="00000020">
      <w:pPr>
        <w:numPr>
          <w:ilvl w:val="1"/>
          <w:numId w:val="3"/>
        </w:numPr>
        <w:spacing w:after="0" w:afterAutospacing="0" w:before="240" w:lineRule="auto"/>
        <w:ind w:left="1440" w:hanging="360"/>
      </w:pPr>
      <w:r w:rsidDel="00000000" w:rsidR="00000000" w:rsidRPr="00000000">
        <w:rPr>
          <w:rtl w:val="0"/>
        </w:rPr>
        <w:t xml:space="preserve">This case is based on Shenhar, A.J., V. Holzmann, B. Melamed &amp; Y. Zhao. (2016). The challenge of innovation in highly complex projects: What can we learn from Boeing’s Dreamliner experience? Project Management Journal, Vol. 47, No. 2; 62-78, found here, </w:t>
      </w:r>
      <w:hyperlink r:id="rId6">
        <w:r w:rsidDel="00000000" w:rsidR="00000000" w:rsidRPr="00000000">
          <w:rPr>
            <w:color w:val="1155cc"/>
            <w:u w:val="single"/>
            <w:rtl w:val="0"/>
          </w:rPr>
          <w:t xml:space="preserve">https://learn.umuc.edu/d2l/common/viewFile.d2lfile/Content/636609386824042370/Boeing%20Case%20Study.pdf?ou=356612&amp;fid=L2NvbnRlbnQvZW5mb3JjZWQvMzU2NjEyLTAxNDAzNC0wMS0yMTg1LUdPMS05MDQyL0dlbmVyYWwgRG9jdW1lbnRzL0JvZWluZyBDYXNlIFN0dWR5LnBkZg</w:t>
        </w:r>
      </w:hyperlink>
      <w:r w:rsidDel="00000000" w:rsidR="00000000" w:rsidRPr="00000000">
        <w:rPr>
          <w:rtl w:val="0"/>
        </w:rPr>
        <w:t xml:space="preserve"> in the UMUC library by searching on the full reference information above, or it can also be found here, </w:t>
      </w:r>
      <w:hyperlink r:id="rId7">
        <w:r w:rsidDel="00000000" w:rsidR="00000000" w:rsidRPr="00000000">
          <w:rPr>
            <w:color w:val="1155cc"/>
            <w:u w:val="single"/>
            <w:rtl w:val="0"/>
          </w:rPr>
          <w:t xml:space="preserve">https://www.pmi.org/learning/library/Innovation-challenges-complex-projects-boeing-dreamliner-10050</w:t>
        </w:r>
      </w:hyperlink>
      <w:r w:rsidDel="00000000" w:rsidR="00000000" w:rsidRPr="00000000">
        <w:rPr>
          <w:rtl w:val="0"/>
        </w:rPr>
        <w:t xml:space="preserve">, online at PMI.org. You will need to first log in at PMI.org, then open another browser window and copy and insert the web address and go to it. </w:t>
        <w:br w:type="textWrapping"/>
      </w:r>
    </w:p>
    <w:p w:rsidR="00000000" w:rsidDel="00000000" w:rsidP="00000000" w:rsidRDefault="00000000" w:rsidRPr="00000000" w14:paraId="00000021">
      <w:pPr>
        <w:numPr>
          <w:ilvl w:val="1"/>
          <w:numId w:val="3"/>
        </w:numPr>
        <w:spacing w:after="0" w:afterAutospacing="0" w:before="0" w:beforeAutospacing="0" w:lineRule="auto"/>
        <w:ind w:left="1440" w:hanging="360"/>
      </w:pPr>
      <w:r w:rsidDel="00000000" w:rsidR="00000000" w:rsidRPr="00000000">
        <w:rPr>
          <w:rtl w:val="0"/>
        </w:rPr>
        <w:t xml:space="preserve">This article,  </w:t>
      </w:r>
      <w:hyperlink r:id="rId8">
        <w:r w:rsidDel="00000000" w:rsidR="00000000" w:rsidRPr="00000000">
          <w:rPr>
            <w:color w:val="1155cc"/>
            <w:u w:val="single"/>
            <w:rtl w:val="0"/>
          </w:rPr>
          <w:t xml:space="preserve">Leadership implications in complex projects: The Boeing Dreamliner and Jim McNerney</w:t>
        </w:r>
      </w:hyperlink>
      <w:r w:rsidDel="00000000" w:rsidR="00000000" w:rsidRPr="00000000">
        <w:rPr>
          <w:rtl w:val="0"/>
        </w:rPr>
        <w:t xml:space="preserve">, might be helpful in your analysis.</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sz w:val="24"/>
          <w:szCs w:val="24"/>
          <w:rtl w:val="0"/>
        </w:rPr>
        <w:t xml:space="preserve">Points possible: 12</w:t>
        <w:br w:type="textWrapping"/>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sz w:val="24"/>
          <w:szCs w:val="24"/>
          <w:rtl w:val="0"/>
        </w:rPr>
        <w:t xml:space="preserve">Assignment type: Team Assignment</w:t>
        <w:br w:type="textWrapping"/>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b w:val="1"/>
          <w:sz w:val="24"/>
          <w:szCs w:val="24"/>
          <w:rtl w:val="0"/>
        </w:rPr>
        <w:t xml:space="preserve">Due: End of Week 4 Tuesday by 11:59 pm.</w:t>
        <w:br w:type="textWrapping"/>
      </w:r>
    </w:p>
    <w:p w:rsidR="00000000" w:rsidDel="00000000" w:rsidP="00000000" w:rsidRDefault="00000000" w:rsidRPr="00000000" w14:paraId="00000025">
      <w:pPr>
        <w:numPr>
          <w:ilvl w:val="0"/>
          <w:numId w:val="3"/>
        </w:numPr>
        <w:spacing w:after="0" w:afterAutospacing="0" w:before="0" w:beforeAutospacing="0" w:lineRule="auto"/>
        <w:ind w:left="720" w:hanging="360"/>
      </w:pPr>
      <w:r w:rsidDel="00000000" w:rsidR="00000000" w:rsidRPr="00000000">
        <w:rPr>
          <w:b w:val="1"/>
          <w:sz w:val="28"/>
          <w:szCs w:val="28"/>
          <w:rtl w:val="0"/>
        </w:rPr>
        <w:t xml:space="preserve">One member of the team submits</w:t>
      </w:r>
      <w:r w:rsidDel="00000000" w:rsidR="00000000" w:rsidRPr="00000000">
        <w:rPr>
          <w:b w:val="1"/>
          <w:sz w:val="24"/>
          <w:szCs w:val="24"/>
          <w:rtl w:val="0"/>
        </w:rPr>
        <w:t xml:space="preserve"> the final written assignment using the link provided in the Assignment Folder by the end of Week 4</w:t>
      </w:r>
      <w:r w:rsidDel="00000000" w:rsidR="00000000" w:rsidRPr="00000000">
        <w:rPr>
          <w:sz w:val="24"/>
          <w:szCs w:val="24"/>
          <w:rtl w:val="0"/>
        </w:rPr>
        <w:t xml:space="preserve">.</w:t>
        <w:br w:type="textWrapping"/>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sz w:val="24"/>
          <w:szCs w:val="24"/>
          <w:rtl w:val="0"/>
        </w:rPr>
        <w:t xml:space="preserve">The purpose of this case study is to examine leadership and communications within a complex project environment. Teams will identify key problem areas in leadership and communications within a project context and prepare recommendations for addressing the problem areas.</w:t>
        <w:br w:type="textWrapping"/>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b w:val="1"/>
          <w:sz w:val="24"/>
          <w:szCs w:val="24"/>
          <w:u w:val="single"/>
          <w:rtl w:val="0"/>
        </w:rPr>
        <w:t xml:space="preserve">Consider the following problem areas in your response - </w:t>
      </w:r>
      <w:r w:rsidDel="00000000" w:rsidR="00000000" w:rsidRPr="00000000">
        <w:rPr>
          <w:b w:val="1"/>
          <w:sz w:val="48"/>
          <w:szCs w:val="48"/>
          <w:u w:val="single"/>
          <w:rtl w:val="0"/>
        </w:rPr>
        <w:t xml:space="preserve">do not include others</w:t>
      </w:r>
      <w:r w:rsidDel="00000000" w:rsidR="00000000" w:rsidRPr="00000000">
        <w:rPr>
          <w:b w:val="1"/>
          <w:sz w:val="24"/>
          <w:szCs w:val="24"/>
          <w:u w:val="single"/>
          <w:rtl w:val="0"/>
        </w:rPr>
        <w:t xml:space="preserve">.</w:t>
      </w:r>
    </w:p>
    <w:p w:rsidR="00000000" w:rsidDel="00000000" w:rsidP="00000000" w:rsidRDefault="00000000" w:rsidRPr="00000000" w14:paraId="00000028">
      <w:pPr>
        <w:numPr>
          <w:ilvl w:val="2"/>
          <w:numId w:val="3"/>
        </w:numPr>
        <w:spacing w:after="0" w:afterAutospacing="0" w:before="0" w:beforeAutospacing="0" w:lineRule="auto"/>
        <w:ind w:left="2160" w:hanging="360"/>
      </w:pPr>
      <w:r w:rsidDel="00000000" w:rsidR="00000000" w:rsidRPr="00000000">
        <w:rPr>
          <w:b w:val="1"/>
          <w:sz w:val="24"/>
          <w:szCs w:val="24"/>
          <w:rtl w:val="0"/>
        </w:rPr>
        <w:t xml:space="preserve">Planning project communications</w:t>
        <w:br w:type="textWrapping"/>
      </w:r>
    </w:p>
    <w:p w:rsidR="00000000" w:rsidDel="00000000" w:rsidP="00000000" w:rsidRDefault="00000000" w:rsidRPr="00000000" w14:paraId="00000029">
      <w:pPr>
        <w:numPr>
          <w:ilvl w:val="2"/>
          <w:numId w:val="3"/>
        </w:numPr>
        <w:spacing w:after="0" w:afterAutospacing="0" w:before="0" w:beforeAutospacing="0" w:lineRule="auto"/>
        <w:ind w:left="2160" w:hanging="360"/>
      </w:pPr>
      <w:r w:rsidDel="00000000" w:rsidR="00000000" w:rsidRPr="00000000">
        <w:rPr>
          <w:b w:val="1"/>
          <w:sz w:val="24"/>
          <w:szCs w:val="24"/>
          <w:rtl w:val="0"/>
        </w:rPr>
        <w:t xml:space="preserve">Stakeholder identification and analysis</w:t>
        <w:br w:type="textWrapping"/>
      </w:r>
    </w:p>
    <w:p w:rsidR="00000000" w:rsidDel="00000000" w:rsidP="00000000" w:rsidRDefault="00000000" w:rsidRPr="00000000" w14:paraId="0000002A">
      <w:pPr>
        <w:numPr>
          <w:ilvl w:val="2"/>
          <w:numId w:val="3"/>
        </w:numPr>
        <w:spacing w:after="0" w:afterAutospacing="0" w:before="0" w:beforeAutospacing="0" w:lineRule="auto"/>
        <w:ind w:left="2160" w:hanging="360"/>
      </w:pPr>
      <w:r w:rsidDel="00000000" w:rsidR="00000000" w:rsidRPr="00000000">
        <w:rPr>
          <w:b w:val="1"/>
          <w:sz w:val="24"/>
          <w:szCs w:val="24"/>
          <w:rtl w:val="0"/>
        </w:rPr>
        <w:t xml:space="preserve">Stakeholder communications</w:t>
        <w:br w:type="textWrapping"/>
      </w:r>
    </w:p>
    <w:p w:rsidR="00000000" w:rsidDel="00000000" w:rsidP="00000000" w:rsidRDefault="00000000" w:rsidRPr="00000000" w14:paraId="0000002B">
      <w:pPr>
        <w:numPr>
          <w:ilvl w:val="0"/>
          <w:numId w:val="3"/>
        </w:numPr>
        <w:spacing w:after="240" w:before="0" w:beforeAutospacing="0" w:lineRule="auto"/>
        <w:ind w:left="720" w:hanging="360"/>
      </w:pPr>
      <w:r w:rsidDel="00000000" w:rsidR="00000000" w:rsidRPr="00000000">
        <w:rPr>
          <w:b w:val="1"/>
          <w:sz w:val="24"/>
          <w:szCs w:val="24"/>
          <w:u w:val="single"/>
          <w:rtl w:val="0"/>
        </w:rPr>
        <w:t xml:space="preserve">Do not focus on the technical problems in this case.</w:t>
        <w:br w:type="textWrapping"/>
      </w:r>
    </w:p>
    <w:p w:rsidR="00000000" w:rsidDel="00000000" w:rsidP="00000000" w:rsidRDefault="00000000" w:rsidRPr="00000000" w14:paraId="0000002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arn.umgc.edu/d2l/common/viewFile.d2lfile/Content/636609386824042370/Boeing%20Case%20Study.pdf?ou=356612&amp;fid=L2NvbnRlbnQvZW5mb3JjZWQvMzU2NjEyLTAxNDAzNC0wMS0yMTg1LUdPMS05MDQyL0dlbmVyYWwgRG9jdW1lbnRzL0JvZWluZyBDYXNlIFN0dWR5LnBkZg" TargetMode="External"/><Relationship Id="rId7" Type="http://schemas.openxmlformats.org/officeDocument/2006/relationships/hyperlink" Target="https://www.pmi.org/learning/library/Innovation-challenges-complex-projects-boeing-dreamliner-10050" TargetMode="External"/><Relationship Id="rId8" Type="http://schemas.openxmlformats.org/officeDocument/2006/relationships/hyperlink" Target="https://learn.umgc.edu/content/enforced/334066-014034-01-2182-GO1-9043/Leadership-implications-in-complex-projects.pdf?_&amp;d2lSessionVal=TltCmDwLABk5cqqOpRGc9RDYA&amp;ou=332852&amp;_&amp;d2lSessionVal=LNe017mxYJSHfZ0L4tS8FV9aE&amp;ou=383209&amp;_&amp;d2lSessionVal=jdsSpDmTwjJQmk0u9b4Qy0NHS&amp;ou=424346&amp;_&amp;d2lSessionVal=bwDHbKN0oFODPcImLA9Lu2Rfr&amp;ou=443896&amp;_&amp;d2lSessionVal=zHo1GlNrgf62MLfRaaWCwGrmc&amp;ou=484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